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BEE"/>
  <w:body>
    <w:p w14:paraId="48E439D5" w14:textId="77777777" w:rsidR="00091EA8" w:rsidRPr="00E739EC" w:rsidRDefault="00091EA8" w:rsidP="00091EA8">
      <w:pPr>
        <w:spacing w:after="0"/>
        <w:rPr>
          <w:sz w:val="22"/>
          <w:szCs w:val="22"/>
        </w:rPr>
      </w:pPr>
      <w:bookmarkStart w:id="0" w:name="_GoBack"/>
      <w:bookmarkEnd w:id="0"/>
    </w:p>
    <w:p w14:paraId="768B86E1" w14:textId="77777777" w:rsidR="00091EA8" w:rsidRPr="009478FD" w:rsidRDefault="00091EA8" w:rsidP="00091EA8">
      <w:pPr>
        <w:spacing w:after="0"/>
      </w:pPr>
    </w:p>
    <w:p w14:paraId="61C25228" w14:textId="2C7DBD7C" w:rsidR="00091EA8" w:rsidRPr="009478FD" w:rsidRDefault="00A000F6" w:rsidP="008234DC">
      <w:pPr>
        <w:spacing w:after="0" w:line="276" w:lineRule="auto"/>
        <w:jc w:val="both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4538B7A" wp14:editId="536DB28D">
            <wp:simplePos x="0" y="0"/>
            <wp:positionH relativeFrom="margin">
              <wp:posOffset>-106680</wp:posOffset>
            </wp:positionH>
            <wp:positionV relativeFrom="page">
              <wp:posOffset>2491740</wp:posOffset>
            </wp:positionV>
            <wp:extent cx="1744980" cy="635000"/>
            <wp:effectExtent l="0" t="0" r="7620" b="0"/>
            <wp:wrapNone/>
            <wp:docPr id="9" name="Picture 9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6025" b="31016" l="15743" r="38413">
                                  <a14:foregroundMark x1="18766" y1="29412" x2="18766" y2="29412"/>
                                  <a14:foregroundMark x1="15869" y1="28075" x2="15869" y2="28075"/>
                                  <a14:foregroundMark x1="24811" y1="29501" x2="24811" y2="29501"/>
                                  <a14:foregroundMark x1="27834" y1="29768" x2="27834" y2="29768"/>
                                  <a14:foregroundMark x1="28841" y1="29501" x2="28841" y2="29501"/>
                                  <a14:foregroundMark x1="29597" y1="28877" x2="29597" y2="28877"/>
                                  <a14:foregroundMark x1="32620" y1="29590" x2="32620" y2="29590"/>
                                  <a14:foregroundMark x1="36146" y1="29501" x2="36146" y2="29501"/>
                                  <a14:foregroundMark x1="38413" y1="30125" x2="38413" y2="301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 t="25581" r="60202" b="68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EA8">
        <w:t>June</w:t>
      </w:r>
      <w:r w:rsidR="00091EA8" w:rsidRPr="009478FD">
        <w:t xml:space="preserve"> 2020</w:t>
      </w:r>
    </w:p>
    <w:p w14:paraId="76D6C270" w14:textId="184F124C" w:rsidR="00091EA8" w:rsidRPr="009478FD" w:rsidRDefault="00091EA8" w:rsidP="008234DC">
      <w:pPr>
        <w:spacing w:after="0" w:line="276" w:lineRule="auto"/>
        <w:jc w:val="both"/>
      </w:pPr>
    </w:p>
    <w:p w14:paraId="27EE30D5" w14:textId="77777777" w:rsidR="00091EA8" w:rsidRDefault="00091EA8" w:rsidP="008234DC">
      <w:pPr>
        <w:spacing w:after="0" w:line="276" w:lineRule="auto"/>
        <w:jc w:val="both"/>
      </w:pPr>
    </w:p>
    <w:p w14:paraId="77D435D0" w14:textId="77777777" w:rsidR="00091EA8" w:rsidRPr="009478FD" w:rsidRDefault="00091EA8" w:rsidP="008234DC">
      <w:pPr>
        <w:spacing w:after="0" w:line="276" w:lineRule="auto"/>
        <w:jc w:val="both"/>
      </w:pPr>
    </w:p>
    <w:p w14:paraId="232175FC" w14:textId="77777777" w:rsidR="00091EA8" w:rsidRPr="009478FD" w:rsidRDefault="00091EA8" w:rsidP="008234DC">
      <w:pPr>
        <w:spacing w:after="0" w:line="276" w:lineRule="auto"/>
        <w:jc w:val="both"/>
      </w:pPr>
    </w:p>
    <w:p w14:paraId="55B7FD1E" w14:textId="77777777" w:rsidR="00091EA8" w:rsidRDefault="00091EA8" w:rsidP="008234DC">
      <w:pPr>
        <w:spacing w:after="0" w:line="276" w:lineRule="auto"/>
        <w:jc w:val="both"/>
      </w:pPr>
      <w:r w:rsidRPr="006F3F4A">
        <w:t>Thank you for contacting me about support for self-employed and freelance workers.</w:t>
      </w:r>
    </w:p>
    <w:p w14:paraId="0E764710" w14:textId="77777777" w:rsidR="00091EA8" w:rsidRPr="006F3F4A" w:rsidRDefault="00091EA8" w:rsidP="008234DC">
      <w:pPr>
        <w:spacing w:after="0" w:line="276" w:lineRule="auto"/>
        <w:jc w:val="both"/>
      </w:pPr>
    </w:p>
    <w:p w14:paraId="6A90D826" w14:textId="77777777" w:rsidR="00091EA8" w:rsidRDefault="00091EA8" w:rsidP="008234DC">
      <w:pPr>
        <w:spacing w:after="0" w:line="276" w:lineRule="auto"/>
        <w:jc w:val="both"/>
      </w:pPr>
      <w:r w:rsidRPr="006F3F4A">
        <w:t xml:space="preserve">I share your desire to support everyone across the economy, and I read the </w:t>
      </w:r>
      <w:proofErr w:type="spellStart"/>
      <w:r w:rsidRPr="006F3F4A">
        <w:t>Bectu</w:t>
      </w:r>
      <w:proofErr w:type="spellEnd"/>
      <w:r w:rsidRPr="006F3F4A">
        <w:t xml:space="preserve"> proposals with great interest. During the current pandemic, it is crucial that everyone, no matter what their field, is fully supported</w:t>
      </w:r>
      <w:r>
        <w:t>.</w:t>
      </w:r>
    </w:p>
    <w:p w14:paraId="51C11181" w14:textId="77777777" w:rsidR="00091EA8" w:rsidRPr="006F3F4A" w:rsidRDefault="00091EA8" w:rsidP="008234DC">
      <w:pPr>
        <w:spacing w:after="0" w:line="276" w:lineRule="auto"/>
        <w:jc w:val="both"/>
      </w:pPr>
    </w:p>
    <w:p w14:paraId="76C96AAF" w14:textId="77777777" w:rsidR="00091EA8" w:rsidRDefault="00091EA8" w:rsidP="008234DC">
      <w:pPr>
        <w:spacing w:after="0" w:line="276" w:lineRule="auto"/>
        <w:jc w:val="both"/>
      </w:pPr>
      <w:r w:rsidRPr="006F3F4A">
        <w:t xml:space="preserve">I am happy to say that the Chancellor has put in place measures to support self-employed workers. The Self-Employed Income Support Scheme allows claimants to receive a first taxable grant worth 80 per cent of trading profits, up to a maximum of £2,500 a month. </w:t>
      </w:r>
    </w:p>
    <w:p w14:paraId="280EC033" w14:textId="77777777" w:rsidR="00091EA8" w:rsidRDefault="00091EA8" w:rsidP="008234DC">
      <w:pPr>
        <w:spacing w:after="0" w:line="276" w:lineRule="auto"/>
        <w:jc w:val="both"/>
      </w:pPr>
    </w:p>
    <w:p w14:paraId="58F02B7C" w14:textId="77777777" w:rsidR="00091EA8" w:rsidRDefault="00091EA8" w:rsidP="008234DC">
      <w:pPr>
        <w:spacing w:after="0" w:line="276" w:lineRule="auto"/>
        <w:jc w:val="both"/>
      </w:pPr>
      <w:r w:rsidRPr="006F3F4A">
        <w:t>In order to claim the grant, the self-employed individual needs to have submitted their Self-Assessment tax return for the tax year 2018 to 2019 and have traded in the tax year 2019 to 2020, amongst other criteria. I welcome the Chancellor</w:t>
      </w:r>
      <w:r>
        <w:t>’</w:t>
      </w:r>
      <w:r w:rsidRPr="006F3F4A">
        <w:t>s announcement that this scheme will be extended, with applications opening in August for a second and final grant. </w:t>
      </w:r>
    </w:p>
    <w:p w14:paraId="10C10E6A" w14:textId="77777777" w:rsidR="00091EA8" w:rsidRPr="006F3F4A" w:rsidRDefault="00091EA8" w:rsidP="008234DC">
      <w:pPr>
        <w:spacing w:after="0" w:line="276" w:lineRule="auto"/>
        <w:jc w:val="both"/>
      </w:pPr>
    </w:p>
    <w:p w14:paraId="5952AE3B" w14:textId="77777777" w:rsidR="00091EA8" w:rsidRDefault="00091EA8" w:rsidP="008234DC">
      <w:pPr>
        <w:spacing w:after="0" w:line="276" w:lineRule="auto"/>
        <w:jc w:val="both"/>
      </w:pPr>
      <w:r w:rsidRPr="006F3F4A">
        <w:t xml:space="preserve">The Coronavirus Job Retention Scheme can be applicable to full-time employees, part-time employees, employees on agency contracts, and employees on flexible or zero-hour contracts. These grants currently cover 80 per cent of furloughed employees’ usual monthly wage costs up to £2,500 a month, as well as the associated Employer National Insurance contributions and minimum automatic enrolment employer pension contributions. </w:t>
      </w:r>
    </w:p>
    <w:p w14:paraId="53F2F057" w14:textId="77777777" w:rsidR="00091EA8" w:rsidRDefault="00091EA8" w:rsidP="008234DC">
      <w:pPr>
        <w:spacing w:after="0" w:line="276" w:lineRule="auto"/>
        <w:jc w:val="both"/>
      </w:pPr>
    </w:p>
    <w:p w14:paraId="29FB0A74" w14:textId="77777777" w:rsidR="00091EA8" w:rsidRDefault="00091EA8" w:rsidP="008234DC">
      <w:pPr>
        <w:spacing w:after="0" w:line="276" w:lineRule="auto"/>
        <w:jc w:val="both"/>
      </w:pPr>
      <w:r w:rsidRPr="006F3F4A">
        <w:t>Colleagues at the Treasury assure me that they have done all they can to make sure the scheme covers as many employees as possible. The scheme is available online at: </w:t>
      </w:r>
    </w:p>
    <w:p w14:paraId="1ECCDD9B" w14:textId="77777777" w:rsidR="00091EA8" w:rsidRDefault="00091EA8" w:rsidP="008234DC">
      <w:pPr>
        <w:spacing w:after="0" w:line="276" w:lineRule="auto"/>
        <w:jc w:val="both"/>
      </w:pPr>
    </w:p>
    <w:p w14:paraId="345E5881" w14:textId="77777777" w:rsidR="00091EA8" w:rsidRDefault="00091EA8" w:rsidP="008234DC">
      <w:pPr>
        <w:spacing w:after="0" w:line="276" w:lineRule="auto"/>
        <w:jc w:val="both"/>
      </w:pPr>
      <w:hyperlink r:id="rId8" w:history="1">
        <w:r w:rsidRPr="006F3F4A">
          <w:rPr>
            <w:rStyle w:val="Hyperlink"/>
          </w:rPr>
          <w:t>https://www.gov.uk/guidance/claim-for-wages-through-the-coronavirus-job-retention-scheme</w:t>
        </w:r>
      </w:hyperlink>
      <w:r w:rsidRPr="006F3F4A">
        <w:t xml:space="preserve">. </w:t>
      </w:r>
    </w:p>
    <w:p w14:paraId="2276147F" w14:textId="77777777" w:rsidR="00091EA8" w:rsidRDefault="00091EA8" w:rsidP="008234DC">
      <w:pPr>
        <w:spacing w:after="0" w:line="276" w:lineRule="auto"/>
        <w:jc w:val="both"/>
      </w:pPr>
    </w:p>
    <w:p w14:paraId="26FD187E" w14:textId="77777777" w:rsidR="00091EA8" w:rsidRDefault="00091EA8" w:rsidP="008234DC">
      <w:pPr>
        <w:spacing w:after="0" w:line="276" w:lineRule="auto"/>
        <w:jc w:val="both"/>
      </w:pPr>
      <w:r w:rsidRPr="006F3F4A">
        <w:t>I welcome that the Scheme has been extended until the end of October. </w:t>
      </w:r>
    </w:p>
    <w:p w14:paraId="56A150C5" w14:textId="77777777" w:rsidR="00091EA8" w:rsidRDefault="00091EA8" w:rsidP="008234DC">
      <w:pPr>
        <w:spacing w:after="0" w:line="276" w:lineRule="auto"/>
        <w:jc w:val="both"/>
      </w:pPr>
    </w:p>
    <w:p w14:paraId="05A47BD9" w14:textId="77777777" w:rsidR="00091EA8" w:rsidRDefault="00091EA8" w:rsidP="008234DC">
      <w:pPr>
        <w:spacing w:after="0" w:line="276" w:lineRule="auto"/>
        <w:jc w:val="both"/>
      </w:pPr>
    </w:p>
    <w:p w14:paraId="122FE4FD" w14:textId="77777777" w:rsidR="00091EA8" w:rsidRPr="006F3F4A" w:rsidRDefault="00091EA8" w:rsidP="008234DC">
      <w:pPr>
        <w:spacing w:after="0" w:line="276" w:lineRule="auto"/>
        <w:jc w:val="both"/>
      </w:pPr>
    </w:p>
    <w:p w14:paraId="52707761" w14:textId="77777777" w:rsidR="00091EA8" w:rsidRDefault="00091EA8" w:rsidP="008234DC">
      <w:pPr>
        <w:spacing w:after="0" w:line="276" w:lineRule="auto"/>
        <w:jc w:val="both"/>
      </w:pPr>
      <w:r w:rsidRPr="006F3F4A">
        <w:lastRenderedPageBreak/>
        <w:t xml:space="preserve">I do, however, understand that every individual circumstance cannot necessarily be accounted for. In the event that </w:t>
      </w:r>
      <w:r>
        <w:t>an individual has</w:t>
      </w:r>
      <w:r w:rsidRPr="006F3F4A">
        <w:t xml:space="preserve"> been affected by the pandemic, yet </w:t>
      </w:r>
      <w:r>
        <w:t xml:space="preserve">is </w:t>
      </w:r>
      <w:r w:rsidRPr="006F3F4A">
        <w:t xml:space="preserve">ineligible for the aforementioned schemes, I urge </w:t>
      </w:r>
      <w:r>
        <w:t>them</w:t>
      </w:r>
      <w:r w:rsidRPr="006F3F4A">
        <w:t xml:space="preserve"> to apply for Universal Credit. </w:t>
      </w:r>
    </w:p>
    <w:p w14:paraId="3FA0AA4A" w14:textId="77777777" w:rsidR="00091EA8" w:rsidRDefault="00091EA8" w:rsidP="008234DC">
      <w:pPr>
        <w:spacing w:after="0" w:line="276" w:lineRule="auto"/>
        <w:jc w:val="both"/>
      </w:pPr>
    </w:p>
    <w:p w14:paraId="11B1C1DC" w14:textId="77777777" w:rsidR="00091EA8" w:rsidRDefault="00091EA8" w:rsidP="008234DC">
      <w:pPr>
        <w:spacing w:after="0" w:line="276" w:lineRule="auto"/>
        <w:jc w:val="both"/>
      </w:pPr>
      <w:r w:rsidRPr="006F3F4A">
        <w:t>The Chancellor has recently increased Universal Credit by £1,000 a year for 12 months in order to support people through Covid-19.</w:t>
      </w:r>
    </w:p>
    <w:p w14:paraId="6B66DAC1" w14:textId="77777777" w:rsidR="00091EA8" w:rsidRPr="006F3F4A" w:rsidRDefault="00091EA8" w:rsidP="008234DC">
      <w:pPr>
        <w:spacing w:after="0" w:line="276" w:lineRule="auto"/>
        <w:jc w:val="both"/>
      </w:pPr>
    </w:p>
    <w:p w14:paraId="63E3030A" w14:textId="77777777" w:rsidR="00091EA8" w:rsidRPr="006F3F4A" w:rsidRDefault="00091EA8" w:rsidP="008234DC">
      <w:pPr>
        <w:spacing w:after="0" w:line="276" w:lineRule="auto"/>
        <w:jc w:val="both"/>
      </w:pPr>
      <w:r w:rsidRPr="006F3F4A">
        <w:t>Thank you again for taking the time to contact me.</w:t>
      </w:r>
    </w:p>
    <w:p w14:paraId="16F88A40" w14:textId="302A4558" w:rsidR="00091EA8" w:rsidRPr="006F3F4A" w:rsidRDefault="00091EA8" w:rsidP="008234DC">
      <w:pPr>
        <w:spacing w:after="0" w:line="276" w:lineRule="auto"/>
        <w:jc w:val="both"/>
      </w:pPr>
      <w:r w:rsidRPr="006F3F4A">
        <w:t> </w:t>
      </w:r>
    </w:p>
    <w:p w14:paraId="57DC7724" w14:textId="07A762EB" w:rsidR="00091EA8" w:rsidRPr="009478FD" w:rsidRDefault="00255A39" w:rsidP="008234DC">
      <w:pPr>
        <w:spacing w:after="0" w:line="276" w:lineRule="auto"/>
        <w:jc w:val="both"/>
      </w:pPr>
      <w:r w:rsidRPr="00BC4525">
        <w:rPr>
          <w:noProof/>
        </w:rPr>
        <w:drawing>
          <wp:anchor distT="0" distB="0" distL="114300" distR="114300" simplePos="0" relativeHeight="251659264" behindDoc="0" locked="0" layoutInCell="1" allowOverlap="1" wp14:anchorId="0BBE6819" wp14:editId="7A713801">
            <wp:simplePos x="0" y="0"/>
            <wp:positionH relativeFrom="margin">
              <wp:posOffset>2521585</wp:posOffset>
            </wp:positionH>
            <wp:positionV relativeFrom="paragraph">
              <wp:posOffset>84455</wp:posOffset>
            </wp:positionV>
            <wp:extent cx="738505" cy="938530"/>
            <wp:effectExtent l="0" t="0" r="0" b="0"/>
            <wp:wrapThrough wrapText="bothSides">
              <wp:wrapPolygon edited="0">
                <wp:start x="418" y="17106"/>
                <wp:lineTo x="7661" y="21052"/>
                <wp:lineTo x="16019" y="21490"/>
                <wp:lineTo x="21034" y="19737"/>
                <wp:lineTo x="21034" y="10530"/>
                <wp:lineTo x="19362" y="8776"/>
                <wp:lineTo x="11561" y="3953"/>
                <wp:lineTo x="10447" y="3953"/>
                <wp:lineTo x="1532" y="14476"/>
                <wp:lineTo x="418" y="14914"/>
                <wp:lineTo x="418" y="17106"/>
              </wp:wrapPolygon>
            </wp:wrapThrough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1237" b="68814" l="29675" r="39928">
                                  <a14:foregroundMark x1="36101" y1="62887" x2="36101" y2="62887"/>
                                  <a14:foregroundMark x1="31480" y1="56314" x2="31480" y2="56314"/>
                                  <a14:foregroundMark x1="32130" y1="48067" x2="32130" y2="48067"/>
                                  <a14:foregroundMark x1="36751" y1="46649" x2="36751" y2="46649"/>
                                  <a14:foregroundMark x1="36245" y1="68814" x2="36245" y2="68814"/>
                                  <a14:backgroundMark x1="32130" y1="64433" x2="32130" y2="644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8" t="37956" r="58786" b="28501"/>
                    <a:stretch/>
                  </pic:blipFill>
                  <pic:spPr bwMode="auto">
                    <a:xfrm rot="5400000">
                      <a:off x="0" y="0"/>
                      <a:ext cx="738505" cy="93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EA8" w:rsidRPr="009478FD">
        <w:t xml:space="preserve">Yours faithfully, </w:t>
      </w:r>
    </w:p>
    <w:p w14:paraId="3FD37B44" w14:textId="32F8A38F" w:rsidR="00091EA8" w:rsidRPr="009478FD" w:rsidRDefault="00091EA8" w:rsidP="008234DC">
      <w:pPr>
        <w:spacing w:after="0" w:line="276" w:lineRule="auto"/>
        <w:jc w:val="both"/>
      </w:pPr>
    </w:p>
    <w:p w14:paraId="2F2CBBB7" w14:textId="77777777" w:rsidR="00091EA8" w:rsidRPr="009478FD" w:rsidRDefault="00091EA8" w:rsidP="008234DC">
      <w:pPr>
        <w:spacing w:after="0" w:line="276" w:lineRule="auto"/>
        <w:jc w:val="both"/>
      </w:pPr>
    </w:p>
    <w:p w14:paraId="622A376A" w14:textId="07EF8248" w:rsidR="00091EA8" w:rsidRPr="009478FD" w:rsidRDefault="00091EA8" w:rsidP="00091EA8">
      <w:pPr>
        <w:spacing w:after="0"/>
      </w:pPr>
    </w:p>
    <w:p w14:paraId="089CD8D8" w14:textId="488AA943" w:rsidR="00091EA8" w:rsidRPr="009478FD" w:rsidRDefault="00091EA8" w:rsidP="00091EA8">
      <w:pPr>
        <w:spacing w:after="0"/>
        <w:jc w:val="both"/>
      </w:pPr>
    </w:p>
    <w:p w14:paraId="04378933" w14:textId="77777777" w:rsidR="00091EA8" w:rsidRPr="009478FD" w:rsidRDefault="00091EA8" w:rsidP="00091EA8">
      <w:pPr>
        <w:spacing w:after="0"/>
        <w:jc w:val="center"/>
        <w:rPr>
          <w:b/>
        </w:rPr>
      </w:pPr>
      <w:r w:rsidRPr="009478FD">
        <w:rPr>
          <w:b/>
        </w:rPr>
        <w:t>CHRIS HEATON-HARRIS MP</w:t>
      </w:r>
    </w:p>
    <w:p w14:paraId="61971BE1" w14:textId="77777777" w:rsidR="00091EA8" w:rsidRPr="009478FD" w:rsidRDefault="00091EA8" w:rsidP="00091EA8">
      <w:pPr>
        <w:spacing w:after="0"/>
        <w:jc w:val="center"/>
        <w:rPr>
          <w:b/>
        </w:rPr>
      </w:pPr>
      <w:r w:rsidRPr="009478FD">
        <w:rPr>
          <w:b/>
        </w:rPr>
        <w:t>MEMBER OF PARLIAMENT FOR DAVENTRY</w:t>
      </w:r>
    </w:p>
    <w:p w14:paraId="7D1562F9" w14:textId="77777777" w:rsidR="00091EA8" w:rsidRPr="009478FD" w:rsidRDefault="00091EA8" w:rsidP="00091EA8">
      <w:pPr>
        <w:spacing w:after="0"/>
        <w:jc w:val="center"/>
        <w:rPr>
          <w:b/>
        </w:rPr>
      </w:pPr>
    </w:p>
    <w:p w14:paraId="3882DB4D" w14:textId="77777777" w:rsidR="00091EA8" w:rsidRPr="009478FD" w:rsidRDefault="00091EA8" w:rsidP="00091EA8">
      <w:pPr>
        <w:spacing w:after="0"/>
        <w:rPr>
          <w:b/>
        </w:rPr>
      </w:pPr>
    </w:p>
    <w:p w14:paraId="5A49C97D" w14:textId="77777777" w:rsidR="00453C12" w:rsidRDefault="00453C12" w:rsidP="00453C12">
      <w:pPr>
        <w:ind w:left="-426" w:right="-478"/>
      </w:pPr>
    </w:p>
    <w:p w14:paraId="5BC3B632" w14:textId="77777777" w:rsidR="00453C12" w:rsidRDefault="00453C12" w:rsidP="00453C12">
      <w:pPr>
        <w:ind w:left="-426" w:right="-478"/>
      </w:pPr>
    </w:p>
    <w:p w14:paraId="7E318AAE" w14:textId="77777777" w:rsidR="00453C12" w:rsidRDefault="00453C12" w:rsidP="00453C12">
      <w:pPr>
        <w:ind w:left="-426" w:right="-478"/>
      </w:pPr>
    </w:p>
    <w:sectPr w:rsidR="00453C12" w:rsidSect="00453C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985" w:right="82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5548F" w14:textId="77777777" w:rsidR="004F0720" w:rsidRDefault="004F0720" w:rsidP="006B1AE0">
      <w:r>
        <w:separator/>
      </w:r>
    </w:p>
  </w:endnote>
  <w:endnote w:type="continuationSeparator" w:id="0">
    <w:p w14:paraId="7882DB2B" w14:textId="77777777" w:rsidR="004F0720" w:rsidRDefault="004F0720" w:rsidP="006B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702AB" w14:textId="77777777" w:rsidR="00CD0477" w:rsidRDefault="00CD0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CF63" w14:textId="77777777" w:rsidR="006B1AE0" w:rsidRDefault="006B1A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9E6156" wp14:editId="2F08EBFF">
              <wp:simplePos x="0" y="0"/>
              <wp:positionH relativeFrom="column">
                <wp:posOffset>-885825</wp:posOffset>
              </wp:positionH>
              <wp:positionV relativeFrom="paragraph">
                <wp:posOffset>-231956</wp:posOffset>
              </wp:positionV>
              <wp:extent cx="7489190" cy="87058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190" cy="870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934721" w14:textId="77777777" w:rsidR="006B1AE0" w:rsidRPr="006B1AE0" w:rsidRDefault="006B1AE0" w:rsidP="006B1AE0">
                          <w:pPr>
                            <w:pStyle w:val="Header"/>
                            <w:spacing w:line="276" w:lineRule="auto"/>
                            <w:jc w:val="center"/>
                            <w:rPr>
                              <w:rFonts w:ascii="Georgia" w:hAnsi="Georgia"/>
                              <w:noProof/>
                              <w:color w:val="0C664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 xml:space="preserve">Website: </w:t>
                          </w:r>
                          <w:r w:rsidR="00CD0477" w:rsidRPr="00CD0477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>www.heatonharris.com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E61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9.75pt;margin-top:-18.25pt;width:589.7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" filled="f" stroked="f" strokeweight=".5pt">
              <v:textbox>
                <w:txbxContent>
                  <w:p w14:paraId="54934721" w14:textId="77777777" w:rsidR="006B1AE0" w:rsidRPr="006B1AE0" w:rsidRDefault="006B1AE0" w:rsidP="006B1AE0">
                    <w:pPr>
                      <w:pStyle w:val="Header"/>
                      <w:spacing w:line="276" w:lineRule="auto"/>
                      <w:jc w:val="center"/>
                      <w:rPr>
                        <w:rFonts w:ascii="Georgia" w:hAnsi="Georgia"/>
                        <w:noProof/>
                        <w:color w:val="0C6649"/>
                        <w:sz w:val="20"/>
                        <w:szCs w:val="20"/>
                      </w:rPr>
                    </w:pPr>
                    <w:r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 xml:space="preserve">Website: </w:t>
                    </w:r>
                    <w:r w:rsidR="00CD0477" w:rsidRPr="00CD0477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>www.heatonharris.com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37E15" w14:textId="77777777" w:rsidR="00CD0477" w:rsidRDefault="00CD0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93010" w14:textId="77777777" w:rsidR="004F0720" w:rsidRDefault="004F0720" w:rsidP="006B1AE0">
      <w:r>
        <w:separator/>
      </w:r>
    </w:p>
  </w:footnote>
  <w:footnote w:type="continuationSeparator" w:id="0">
    <w:p w14:paraId="37F4C4C0" w14:textId="77777777" w:rsidR="004F0720" w:rsidRDefault="004F0720" w:rsidP="006B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5839" w14:textId="77777777" w:rsidR="00E40C67" w:rsidRDefault="00E40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2904" w14:textId="77777777" w:rsidR="006B1AE0" w:rsidRDefault="006B1A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1711C4" wp14:editId="7711369C">
              <wp:simplePos x="0" y="0"/>
              <wp:positionH relativeFrom="column">
                <wp:posOffset>3347629</wp:posOffset>
              </wp:positionH>
              <wp:positionV relativeFrom="paragraph">
                <wp:posOffset>-20955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2619E" w14:textId="77777777" w:rsidR="006B1AE0" w:rsidRPr="006B1AE0" w:rsidRDefault="00CD0477" w:rsidP="006B1AE0">
                          <w:pPr>
                            <w:pStyle w:val="Header"/>
                            <w:spacing w:line="276" w:lineRule="auto"/>
                            <w:jc w:val="right"/>
                            <w:rPr>
                              <w:rFonts w:ascii="Georgia" w:hAnsi="Georgia"/>
                              <w:b/>
                              <w:bCs/>
                              <w:color w:val="0C6649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color w:val="0C6649"/>
                              <w:sz w:val="22"/>
                              <w:szCs w:val="22"/>
                            </w:rPr>
                            <w:t>Chris Heaton-Harris</w:t>
                          </w:r>
                        </w:p>
                        <w:p w14:paraId="6777A4EA" w14:textId="77777777" w:rsidR="006B1AE0" w:rsidRPr="006B1AE0" w:rsidRDefault="006B1AE0" w:rsidP="006B1AE0">
                          <w:pPr>
                            <w:pStyle w:val="Header"/>
                            <w:spacing w:line="276" w:lineRule="auto"/>
                            <w:jc w:val="right"/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</w:pPr>
                          <w:r w:rsidRPr="006B1AE0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 xml:space="preserve">Member of Parliament for </w:t>
                          </w:r>
                          <w:r w:rsidR="00CD0477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>Daventry</w:t>
                          </w:r>
                        </w:p>
                        <w:p w14:paraId="73FE9FE3" w14:textId="77777777" w:rsidR="006B1AE0" w:rsidRPr="006B1AE0" w:rsidRDefault="006B1AE0" w:rsidP="006B1AE0">
                          <w:pPr>
                            <w:pStyle w:val="Header"/>
                            <w:spacing w:line="276" w:lineRule="auto"/>
                            <w:jc w:val="right"/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</w:pPr>
                          <w:r w:rsidRPr="006B1AE0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>House of Commons, London SW1A 0AA</w:t>
                          </w:r>
                        </w:p>
                        <w:p w14:paraId="0A48C37A" w14:textId="77777777" w:rsidR="006B1AE0" w:rsidRPr="006B1AE0" w:rsidRDefault="006B1AE0" w:rsidP="006B1AE0">
                          <w:pPr>
                            <w:pStyle w:val="Header"/>
                            <w:spacing w:line="276" w:lineRule="auto"/>
                            <w:jc w:val="right"/>
                            <w:rPr>
                              <w:rFonts w:ascii="Georgia" w:hAnsi="Georgia"/>
                              <w:noProof/>
                              <w:color w:val="0C6649"/>
                              <w:sz w:val="20"/>
                              <w:szCs w:val="20"/>
                            </w:rPr>
                          </w:pPr>
                          <w:r w:rsidRPr="006B1AE0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 xml:space="preserve">Tel: 020 7219 </w:t>
                          </w:r>
                          <w:r w:rsidR="00CD0477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>7048</w:t>
                          </w:r>
                          <w:r w:rsidRPr="006B1AE0">
                            <w:rPr>
                              <w:rFonts w:ascii="Georgia" w:hAnsi="Georgia"/>
                              <w:color w:val="0C664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711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6pt;margin-top:-1.6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" filled="f" stroked="f" strokeweight=".5pt">
              <v:textbox style="mso-fit-shape-to-text:t">
                <w:txbxContent>
                  <w:p w14:paraId="0452619E" w14:textId="77777777" w:rsidR="006B1AE0" w:rsidRPr="006B1AE0" w:rsidRDefault="00CD0477" w:rsidP="006B1AE0">
                    <w:pPr>
                      <w:pStyle w:val="Header"/>
                      <w:spacing w:line="276" w:lineRule="auto"/>
                      <w:jc w:val="right"/>
                      <w:rPr>
                        <w:rFonts w:ascii="Georgia" w:hAnsi="Georgia"/>
                        <w:b/>
                        <w:bCs/>
                        <w:color w:val="0C6649"/>
                        <w:sz w:val="22"/>
                        <w:szCs w:val="22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color w:val="0C6649"/>
                        <w:sz w:val="22"/>
                        <w:szCs w:val="22"/>
                      </w:rPr>
                      <w:t>Chris Heaton-Harris</w:t>
                    </w:r>
                  </w:p>
                  <w:p w14:paraId="6777A4EA" w14:textId="77777777" w:rsidR="006B1AE0" w:rsidRPr="006B1AE0" w:rsidRDefault="006B1AE0" w:rsidP="006B1AE0">
                    <w:pPr>
                      <w:pStyle w:val="Header"/>
                      <w:spacing w:line="276" w:lineRule="auto"/>
                      <w:jc w:val="right"/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</w:pPr>
                    <w:r w:rsidRPr="006B1AE0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 xml:space="preserve">Member of Parliament for </w:t>
                    </w:r>
                    <w:r w:rsidR="00CD0477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>Daventry</w:t>
                    </w:r>
                  </w:p>
                  <w:p w14:paraId="73FE9FE3" w14:textId="77777777" w:rsidR="006B1AE0" w:rsidRPr="006B1AE0" w:rsidRDefault="006B1AE0" w:rsidP="006B1AE0">
                    <w:pPr>
                      <w:pStyle w:val="Header"/>
                      <w:spacing w:line="276" w:lineRule="auto"/>
                      <w:jc w:val="right"/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</w:pPr>
                    <w:r w:rsidRPr="006B1AE0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>House of Commons, London SW1A 0AA</w:t>
                    </w:r>
                  </w:p>
                  <w:p w14:paraId="0A48C37A" w14:textId="77777777" w:rsidR="006B1AE0" w:rsidRPr="006B1AE0" w:rsidRDefault="006B1AE0" w:rsidP="006B1AE0">
                    <w:pPr>
                      <w:pStyle w:val="Header"/>
                      <w:spacing w:line="276" w:lineRule="auto"/>
                      <w:jc w:val="right"/>
                      <w:rPr>
                        <w:rFonts w:ascii="Georgia" w:hAnsi="Georgia"/>
                        <w:noProof/>
                        <w:color w:val="0C6649"/>
                        <w:sz w:val="20"/>
                        <w:szCs w:val="20"/>
                      </w:rPr>
                    </w:pPr>
                    <w:r w:rsidRPr="006B1AE0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 xml:space="preserve">Tel: 020 7219 </w:t>
                    </w:r>
                    <w:r w:rsidR="00CD0477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>7048</w:t>
                    </w:r>
                    <w:r w:rsidRPr="006B1AE0">
                      <w:rPr>
                        <w:rFonts w:ascii="Georgia" w:hAnsi="Georgia"/>
                        <w:color w:val="0C6649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A68F787" wp14:editId="57ECF5CB">
          <wp:simplePos x="0" y="0"/>
          <wp:positionH relativeFrom="column">
            <wp:posOffset>-522696</wp:posOffset>
          </wp:positionH>
          <wp:positionV relativeFrom="paragraph">
            <wp:posOffset>-107859</wp:posOffset>
          </wp:positionV>
          <wp:extent cx="915095" cy="100148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C – Core – Portcullis – Regular Size – Green – 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95" cy="1001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07AA" w14:textId="77777777" w:rsidR="00E40C67" w:rsidRDefault="00E4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A8"/>
    <w:rsid w:val="00091EA8"/>
    <w:rsid w:val="00255A39"/>
    <w:rsid w:val="00453C12"/>
    <w:rsid w:val="004F0720"/>
    <w:rsid w:val="00537E92"/>
    <w:rsid w:val="006B1AE0"/>
    <w:rsid w:val="007A0BCC"/>
    <w:rsid w:val="007D42B9"/>
    <w:rsid w:val="008234DC"/>
    <w:rsid w:val="009E74CC"/>
    <w:rsid w:val="00A000F6"/>
    <w:rsid w:val="00B944AB"/>
    <w:rsid w:val="00CD0477"/>
    <w:rsid w:val="00E40C67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CB234"/>
  <w15:chartTrackingRefBased/>
  <w15:docId w15:val="{A1EE5D3E-2CF5-4E87-9481-B9DC8072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1EA8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AE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B1AE0"/>
  </w:style>
  <w:style w:type="paragraph" w:styleId="Footer">
    <w:name w:val="footer"/>
    <w:basedOn w:val="Normal"/>
    <w:link w:val="FooterChar"/>
    <w:uiPriority w:val="99"/>
    <w:unhideWhenUsed/>
    <w:rsid w:val="006B1AE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B1AE0"/>
  </w:style>
  <w:style w:type="paragraph" w:styleId="BalloonText">
    <w:name w:val="Balloon Text"/>
    <w:basedOn w:val="Normal"/>
    <w:link w:val="BalloonTextChar"/>
    <w:uiPriority w:val="99"/>
    <w:semiHidden/>
    <w:unhideWhenUsed/>
    <w:rsid w:val="006B1A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E0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1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laim-for-wages-through-the-coronavirus-job-retention-schem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besa\Documents\template%20policy%20letter%20backgrou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 letter background.dotx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FORBES, Aoife</dc:creator>
  <cp:keywords/>
  <dc:description/>
  <cp:lastModifiedBy>FORBES, Aoife</cp:lastModifiedBy>
  <cp:revision>4</cp:revision>
  <dcterms:created xsi:type="dcterms:W3CDTF">2020-07-01T12:35:00Z</dcterms:created>
  <dcterms:modified xsi:type="dcterms:W3CDTF">2020-07-01T12:37:00Z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2020-03-26T17:09:00+0000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4f3ed658-efd7-4505-b2a8-00008200546a</vt:lpwstr>
  </property>
  <property fmtid="{D5CDD505-2E9C-101B-9397-08002B2CF9AE}" pid="8" name="MSIP_Label_a8f77787-5df4-43b6-a2a8-8d8b678a318b_ContentBits">
    <vt:lpwstr>0</vt:lpwstr>
  </property>
</Properties>
</file>