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BEE"/>
  <w:body>
    <w:p w14:paraId="5D53EC30" w14:textId="77777777" w:rsidR="007C759E" w:rsidRPr="00235FFF" w:rsidRDefault="007C759E" w:rsidP="00032EF4">
      <w:pPr>
        <w:spacing w:after="0" w:line="276" w:lineRule="auto"/>
        <w:jc w:val="both"/>
      </w:pPr>
      <w:r w:rsidRPr="00235FFF">
        <w:t>May 2020</w:t>
      </w:r>
    </w:p>
    <w:p w14:paraId="7798DC8E" w14:textId="40D45C63" w:rsidR="007C759E" w:rsidRPr="00235FFF" w:rsidRDefault="003F6231" w:rsidP="00032EF4">
      <w:pPr>
        <w:spacing w:after="0" w:line="276" w:lineRule="auto"/>
        <w:jc w:val="both"/>
      </w:pPr>
      <w:r>
        <w:rPr>
          <w:noProof/>
        </w:rPr>
        <w:drawing>
          <wp:anchor distT="0" distB="0" distL="0" distR="0" simplePos="0" relativeHeight="251659264" behindDoc="0" locked="0" layoutInCell="1" allowOverlap="1" wp14:anchorId="5FC98A6C" wp14:editId="7070D938">
            <wp:simplePos x="0" y="0"/>
            <wp:positionH relativeFrom="page">
              <wp:posOffset>845820</wp:posOffset>
            </wp:positionH>
            <wp:positionV relativeFrom="page">
              <wp:posOffset>2168525</wp:posOffset>
            </wp:positionV>
            <wp:extent cx="1983740" cy="657860"/>
            <wp:effectExtent l="0" t="0" r="0" b="0"/>
            <wp:wrapNone/>
            <wp:docPr id="9" name="Picture 9" descr="ooxWord://word/media/image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ooxWord://word/media/image0.bin"/>
                    <pic:cNvPicPr preferRelativeResize="0">
                      <a:picLocks noChangeArrowheads="1"/>
                    </pic:cNvPicPr>
                  </pic:nvPicPr>
                  <pic:blipFill>
                    <a:blip r:embed="rId6">
                      <a:extLst>
                        <a:ext uri="{BEBA8EAE-BF5A-486C-A8C5-ECC9F3942E4B}">
                          <a14:imgProps xmlns:a14="http://schemas.microsoft.com/office/drawing/2010/main">
                            <a14:imgLayer r:embed="rId7">
                              <a14:imgEffect>
                                <a14:backgroundRemoval t="26025" b="31016" l="15743" r="38413">
                                  <a14:foregroundMark x1="18766" y1="29412" x2="18766" y2="29412"/>
                                  <a14:foregroundMark x1="15869" y1="28075" x2="15869" y2="28075"/>
                                  <a14:foregroundMark x1="24811" y1="29501" x2="24811" y2="29501"/>
                                  <a14:foregroundMark x1="27834" y1="29768" x2="27834" y2="29768"/>
                                  <a14:foregroundMark x1="28841" y1="29501" x2="28841" y2="29501"/>
                                  <a14:foregroundMark x1="29597" y1="28877" x2="29597" y2="28877"/>
                                  <a14:foregroundMark x1="32620" y1="29590" x2="32620" y2="29590"/>
                                  <a14:foregroundMark x1="36146" y1="29501" x2="36146" y2="29501"/>
                                  <a14:foregroundMark x1="38413" y1="30125" x2="38413" y2="30125"/>
                                </a14:backgroundRemoval>
                              </a14:imgEffect>
                            </a14:imgLayer>
                          </a14:imgProps>
                        </a:ext>
                        <a:ext uri="{28A0092B-C50C-407E-A947-70E740481C1C}">
                          <a14:useLocalDpi xmlns:a14="http://schemas.microsoft.com/office/drawing/2010/main" val="0"/>
                        </a:ext>
                      </a:extLst>
                    </a:blip>
                    <a:srcRect l="13589" t="25581" r="60202" b="68266"/>
                    <a:stretch>
                      <a:fillRect/>
                    </a:stretch>
                  </pic:blipFill>
                  <pic:spPr bwMode="auto">
                    <a:xfrm>
                      <a:off x="0" y="0"/>
                      <a:ext cx="198374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21BBD" w14:textId="01CA16AB" w:rsidR="007C759E" w:rsidRPr="00235FFF" w:rsidRDefault="007C759E" w:rsidP="00032EF4">
      <w:pPr>
        <w:spacing w:after="0" w:line="276" w:lineRule="auto"/>
        <w:jc w:val="both"/>
      </w:pPr>
    </w:p>
    <w:p w14:paraId="6EFEE7B7" w14:textId="77777777" w:rsidR="007C759E" w:rsidRPr="00235FFF" w:rsidRDefault="007C759E" w:rsidP="00032EF4">
      <w:pPr>
        <w:spacing w:after="0" w:line="276" w:lineRule="auto"/>
        <w:jc w:val="both"/>
      </w:pPr>
    </w:p>
    <w:p w14:paraId="440C5150" w14:textId="77777777" w:rsidR="007C759E" w:rsidRPr="00235FFF" w:rsidRDefault="007C759E" w:rsidP="00032EF4">
      <w:pPr>
        <w:spacing w:after="0" w:line="276" w:lineRule="auto"/>
        <w:jc w:val="both"/>
      </w:pPr>
    </w:p>
    <w:p w14:paraId="27985164" w14:textId="77777777" w:rsidR="007C759E" w:rsidRPr="00235FFF" w:rsidRDefault="007C759E" w:rsidP="00032EF4">
      <w:pPr>
        <w:spacing w:after="0" w:line="276" w:lineRule="auto"/>
        <w:jc w:val="both"/>
      </w:pPr>
      <w:r w:rsidRPr="00235FFF">
        <w:t>Thank you for contacting me about animal research.</w:t>
      </w:r>
    </w:p>
    <w:p w14:paraId="19772F50" w14:textId="77777777" w:rsidR="007C759E" w:rsidRPr="00235FFF" w:rsidRDefault="007C759E" w:rsidP="00032EF4">
      <w:pPr>
        <w:spacing w:after="0" w:line="276" w:lineRule="auto"/>
        <w:jc w:val="both"/>
      </w:pPr>
    </w:p>
    <w:p w14:paraId="0C5EDC91" w14:textId="77777777" w:rsidR="007C759E" w:rsidRPr="00235FFF" w:rsidRDefault="007C759E" w:rsidP="00032EF4">
      <w:pPr>
        <w:spacing w:after="0" w:line="276" w:lineRule="auto"/>
        <w:jc w:val="both"/>
      </w:pPr>
      <w:r w:rsidRPr="00235FFF">
        <w:t>Animal research still plays an important role in providing vital safety information for potential new medicines. It is worth remembering that, as a result of findings from animal studies, a large number of potential new drugs never get as far as being tested in humans. Some aspects of the toxicological assessment of new medicines cannot be adequately assessed in humans, and animal data will be the only kind available. </w:t>
      </w:r>
    </w:p>
    <w:p w14:paraId="2E406B9C" w14:textId="77777777" w:rsidR="007C759E" w:rsidRPr="00235FFF" w:rsidRDefault="007C759E" w:rsidP="00032EF4">
      <w:pPr>
        <w:spacing w:after="0" w:line="276" w:lineRule="auto"/>
        <w:jc w:val="both"/>
      </w:pPr>
    </w:p>
    <w:p w14:paraId="786D1DB4" w14:textId="77777777" w:rsidR="007C759E" w:rsidRPr="00235FFF" w:rsidRDefault="007C759E" w:rsidP="00032EF4">
      <w:pPr>
        <w:spacing w:after="0" w:line="276" w:lineRule="auto"/>
        <w:jc w:val="both"/>
      </w:pPr>
      <w:r w:rsidRPr="00235FFF">
        <w:t>Without animal testing it is highly likely that a large number of potentially dangerous new medicines would be tested in healthy volunteers and patients in clinical trials, and I know Ministers believe that this would be quite unacceptable. However, animals are only used when there are no suitable alternatives, and by encouraging new cutting-edge approaches to science we will ensure that standards of animal welfare are improved. </w:t>
      </w:r>
    </w:p>
    <w:p w14:paraId="0D198106" w14:textId="77777777" w:rsidR="007C759E" w:rsidRPr="00235FFF" w:rsidRDefault="007C759E" w:rsidP="00032EF4">
      <w:pPr>
        <w:spacing w:after="0" w:line="276" w:lineRule="auto"/>
        <w:jc w:val="both"/>
      </w:pPr>
    </w:p>
    <w:p w14:paraId="267775C2" w14:textId="77777777" w:rsidR="007C759E" w:rsidRPr="00235FFF" w:rsidRDefault="007C759E" w:rsidP="00032EF4">
      <w:pPr>
        <w:spacing w:after="0" w:line="276" w:lineRule="auto"/>
        <w:jc w:val="both"/>
      </w:pPr>
      <w:r w:rsidRPr="00235FFF">
        <w:t>I fully support all steps to establish new methods and to support the life sciences and research industry. However, existing scientific research methods ensure that, by the time medicines reach clinical trial, risks are significantly reduced.</w:t>
      </w:r>
    </w:p>
    <w:p w14:paraId="4FED5E41" w14:textId="7E9C75DD" w:rsidR="007C759E" w:rsidRPr="00235FFF" w:rsidRDefault="007C759E" w:rsidP="00032EF4">
      <w:pPr>
        <w:spacing w:after="0" w:line="276" w:lineRule="auto"/>
        <w:jc w:val="both"/>
      </w:pPr>
    </w:p>
    <w:p w14:paraId="6045C817" w14:textId="5362996B" w:rsidR="007C759E" w:rsidRPr="00235FFF" w:rsidRDefault="003F6231" w:rsidP="00032EF4">
      <w:pPr>
        <w:spacing w:after="0" w:line="276" w:lineRule="auto"/>
        <w:jc w:val="both"/>
      </w:pPr>
      <w:r w:rsidRPr="00BC4525">
        <w:rPr>
          <w:noProof/>
        </w:rPr>
        <w:drawing>
          <wp:anchor distT="0" distB="0" distL="114300" distR="114300" simplePos="0" relativeHeight="251661312" behindDoc="0" locked="0" layoutInCell="1" allowOverlap="1" wp14:anchorId="10570C4D" wp14:editId="08A491A4">
            <wp:simplePos x="0" y="0"/>
            <wp:positionH relativeFrom="margin">
              <wp:align>center</wp:align>
            </wp:positionH>
            <wp:positionV relativeFrom="paragraph">
              <wp:posOffset>180975</wp:posOffset>
            </wp:positionV>
            <wp:extent cx="980440" cy="1446530"/>
            <wp:effectExtent l="0" t="0" r="0" b="0"/>
            <wp:wrapThrough wrapText="bothSides">
              <wp:wrapPolygon edited="0">
                <wp:start x="1161" y="16982"/>
                <wp:lineTo x="7037" y="19827"/>
                <wp:lineTo x="8716" y="19827"/>
                <wp:lineTo x="8716" y="20965"/>
                <wp:lineTo x="15431" y="20965"/>
                <wp:lineTo x="20047" y="19827"/>
                <wp:lineTo x="20887" y="19258"/>
                <wp:lineTo x="20887" y="11009"/>
                <wp:lineTo x="20047" y="9017"/>
                <wp:lineTo x="17529" y="7311"/>
                <wp:lineTo x="15431" y="7026"/>
                <wp:lineTo x="9555" y="2190"/>
                <wp:lineTo x="8716" y="2190"/>
                <wp:lineTo x="2001" y="14422"/>
                <wp:lineTo x="1161" y="14707"/>
                <wp:lineTo x="1161" y="16982"/>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BEBA8EAE-BF5A-486C-A8C5-ECC9F3942E4B}">
                          <a14:imgProps xmlns:a14="http://schemas.microsoft.com/office/drawing/2010/main">
                            <a14:imgLayer r:embed="rId9">
                              <a14:imgEffect>
                                <a14:backgroundRemoval t="41237" b="68814" l="29675" r="39928">
                                  <a14:foregroundMark x1="36101" y1="62887" x2="36101" y2="62887"/>
                                  <a14:foregroundMark x1="31480" y1="56314" x2="31480" y2="56314"/>
                                  <a14:foregroundMark x1="32130" y1="48067" x2="32130" y2="48067"/>
                                  <a14:foregroundMark x1="36751" y1="46649" x2="36751" y2="46649"/>
                                  <a14:foregroundMark x1="36245" y1="68814" x2="36245" y2="68814"/>
                                  <a14:backgroundMark x1="32130" y1="64433" x2="32130" y2="64433"/>
                                </a14:backgroundRemoval>
                              </a14:imgEffect>
                            </a14:imgLayer>
                          </a14:imgProps>
                        </a:ext>
                        <a:ext uri="{28A0092B-C50C-407E-A947-70E740481C1C}">
                          <a14:useLocalDpi xmlns:a14="http://schemas.microsoft.com/office/drawing/2010/main" val="0"/>
                        </a:ext>
                      </a:extLst>
                    </a:blip>
                    <a:srcRect l="28418" t="37956" r="58786" b="28501"/>
                    <a:stretch/>
                  </pic:blipFill>
                  <pic:spPr bwMode="auto">
                    <a:xfrm rot="5400000">
                      <a:off x="0" y="0"/>
                      <a:ext cx="980440" cy="1446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59E" w:rsidRPr="00235FFF">
        <w:t>Thank you again for taking the time to contact me.</w:t>
      </w:r>
    </w:p>
    <w:p w14:paraId="701A0A72" w14:textId="69BF55CC" w:rsidR="007C759E" w:rsidRPr="00235FFF" w:rsidRDefault="007C759E" w:rsidP="00032EF4">
      <w:pPr>
        <w:spacing w:after="0" w:line="276" w:lineRule="auto"/>
        <w:jc w:val="both"/>
      </w:pPr>
      <w:r w:rsidRPr="00235FFF">
        <w:t> </w:t>
      </w:r>
      <w:r w:rsidRPr="00235FFF">
        <w:br/>
        <w:t xml:space="preserve">Yours faithfully, </w:t>
      </w:r>
    </w:p>
    <w:p w14:paraId="320FAD6D" w14:textId="0DF4FB5E" w:rsidR="007C759E" w:rsidRPr="00235FFF" w:rsidRDefault="007C759E" w:rsidP="00032EF4">
      <w:pPr>
        <w:spacing w:after="0" w:line="276" w:lineRule="auto"/>
        <w:jc w:val="both"/>
      </w:pPr>
    </w:p>
    <w:p w14:paraId="1E7D0BBC" w14:textId="52552323" w:rsidR="007C759E" w:rsidRPr="00235FFF" w:rsidRDefault="007C759E" w:rsidP="00032EF4">
      <w:pPr>
        <w:spacing w:after="0" w:line="276" w:lineRule="auto"/>
        <w:jc w:val="both"/>
      </w:pPr>
    </w:p>
    <w:p w14:paraId="3E37FCAB" w14:textId="6F215B3D" w:rsidR="007C759E" w:rsidRPr="00235FFF" w:rsidRDefault="007C759E" w:rsidP="00032EF4">
      <w:pPr>
        <w:spacing w:after="0" w:line="276" w:lineRule="auto"/>
        <w:jc w:val="both"/>
      </w:pPr>
    </w:p>
    <w:p w14:paraId="04E51001" w14:textId="7E1DE8E9" w:rsidR="007C759E" w:rsidRPr="00235FFF" w:rsidRDefault="007C759E" w:rsidP="00032EF4">
      <w:pPr>
        <w:spacing w:after="0" w:line="276" w:lineRule="auto"/>
        <w:jc w:val="center"/>
      </w:pPr>
    </w:p>
    <w:p w14:paraId="62A3AEB5" w14:textId="697981E1" w:rsidR="007C759E" w:rsidRPr="00235FFF" w:rsidRDefault="007C759E" w:rsidP="00032EF4">
      <w:pPr>
        <w:spacing w:after="0" w:line="276" w:lineRule="auto"/>
        <w:jc w:val="center"/>
        <w:rPr>
          <w:b/>
        </w:rPr>
      </w:pPr>
      <w:r w:rsidRPr="00235FFF">
        <w:rPr>
          <w:b/>
        </w:rPr>
        <w:t>CHRIS HEATON-HARRIS MP</w:t>
      </w:r>
    </w:p>
    <w:p w14:paraId="3C72465F" w14:textId="77777777" w:rsidR="007C759E" w:rsidRPr="00235FFF" w:rsidRDefault="007C759E" w:rsidP="00032EF4">
      <w:pPr>
        <w:spacing w:after="0" w:line="276" w:lineRule="auto"/>
        <w:jc w:val="center"/>
        <w:rPr>
          <w:b/>
        </w:rPr>
      </w:pPr>
      <w:r w:rsidRPr="00235FFF">
        <w:rPr>
          <w:b/>
        </w:rPr>
        <w:t>MEMBER OF PARLIAMENT FOR DAVENTRY</w:t>
      </w:r>
    </w:p>
    <w:p w14:paraId="07028494" w14:textId="77777777" w:rsidR="00453C12" w:rsidRPr="00235FFF" w:rsidRDefault="00453C12" w:rsidP="00032EF4">
      <w:pPr>
        <w:spacing w:line="276" w:lineRule="auto"/>
        <w:ind w:left="-426" w:right="-478"/>
        <w:jc w:val="center"/>
      </w:pPr>
    </w:p>
    <w:p w14:paraId="06A4E1FC" w14:textId="77777777" w:rsidR="00453C12" w:rsidRPr="00235FFF" w:rsidRDefault="00453C12" w:rsidP="00032EF4">
      <w:pPr>
        <w:spacing w:line="276" w:lineRule="auto"/>
        <w:ind w:left="-426" w:right="-478"/>
        <w:jc w:val="both"/>
      </w:pPr>
    </w:p>
    <w:p w14:paraId="7E7E2735" w14:textId="77777777" w:rsidR="00453C12" w:rsidRPr="00235FFF" w:rsidRDefault="00453C12" w:rsidP="00032EF4">
      <w:pPr>
        <w:spacing w:line="276" w:lineRule="auto"/>
        <w:ind w:left="-426" w:right="-478"/>
        <w:jc w:val="both"/>
      </w:pPr>
      <w:bookmarkStart w:id="0" w:name="_GoBack"/>
      <w:bookmarkEnd w:id="0"/>
    </w:p>
    <w:sectPr w:rsidR="00453C12" w:rsidRPr="00235FFF" w:rsidSect="00453C12">
      <w:headerReference w:type="even" r:id="rId10"/>
      <w:headerReference w:type="default" r:id="rId11"/>
      <w:footerReference w:type="even" r:id="rId12"/>
      <w:footerReference w:type="default" r:id="rId13"/>
      <w:headerReference w:type="first" r:id="rId14"/>
      <w:footerReference w:type="first" r:id="rId15"/>
      <w:pgSz w:w="11900" w:h="16840"/>
      <w:pgMar w:top="2985"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E1A05" w14:textId="77777777" w:rsidR="00A63897" w:rsidRDefault="00A63897" w:rsidP="006B1AE0">
      <w:r>
        <w:separator/>
      </w:r>
    </w:p>
  </w:endnote>
  <w:endnote w:type="continuationSeparator" w:id="0">
    <w:p w14:paraId="33F739D3" w14:textId="77777777" w:rsidR="00A63897" w:rsidRDefault="00A63897" w:rsidP="006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A5B8B" w14:textId="77777777" w:rsidR="00CD0477" w:rsidRDefault="00CD0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9E2C" w14:textId="77777777" w:rsidR="006B1AE0" w:rsidRDefault="006B1AE0">
    <w:pPr>
      <w:pStyle w:val="Footer"/>
    </w:pPr>
    <w:r>
      <w:rPr>
        <w:noProof/>
      </w:rPr>
      <mc:AlternateContent>
        <mc:Choice Requires="wps">
          <w:drawing>
            <wp:anchor distT="0" distB="0" distL="114300" distR="114300" simplePos="0" relativeHeight="251663360" behindDoc="0" locked="0" layoutInCell="1" allowOverlap="1" wp14:anchorId="3B545DC5" wp14:editId="2E9E1034">
              <wp:simplePos x="0" y="0"/>
              <wp:positionH relativeFrom="column">
                <wp:posOffset>-885825</wp:posOffset>
              </wp:positionH>
              <wp:positionV relativeFrom="paragraph">
                <wp:posOffset>-231956</wp:posOffset>
              </wp:positionV>
              <wp:extent cx="7489190" cy="87058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190" cy="870585"/>
                      </a:xfrm>
                      <a:prstGeom prst="rect">
                        <a:avLst/>
                      </a:prstGeom>
                      <a:noFill/>
                      <a:ln w="6350">
                        <a:noFill/>
                      </a:ln>
                    </wps:spPr>
                    <wps:txbx>
                      <w:txbxContent>
                        <w:p w14:paraId="350851C9"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45DC5" id="_x0000_t202" coordsize="21600,21600" o:spt="202" path="m,l,21600r21600,l21600,xe">
              <v:stroke joinstyle="miter"/>
              <v:path gradientshapeok="t" o:connecttype="rect"/>
            </v:shapetype>
            <v:shape id="Text Box 4" o:spid="_x0000_s1027" type="#_x0000_t202" style="position:absolute;margin-left:-69.75pt;margin-top:-18.25pt;width:589.7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" filled="f" stroked="f" strokeweight=".5pt">
              <v:textbox>
                <w:txbxContent>
                  <w:p w14:paraId="350851C9"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FBC1E" w14:textId="77777777" w:rsidR="00CD0477" w:rsidRDefault="00CD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0A65D" w14:textId="77777777" w:rsidR="00A63897" w:rsidRDefault="00A63897" w:rsidP="006B1AE0">
      <w:r>
        <w:separator/>
      </w:r>
    </w:p>
  </w:footnote>
  <w:footnote w:type="continuationSeparator" w:id="0">
    <w:p w14:paraId="3C950CEF" w14:textId="77777777" w:rsidR="00A63897" w:rsidRDefault="00A63897" w:rsidP="006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7CDC" w14:textId="77777777" w:rsidR="00E40C67" w:rsidRDefault="00E40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1DE7E" w14:textId="77777777" w:rsidR="006B1AE0" w:rsidRDefault="006B1AE0">
    <w:pPr>
      <w:pStyle w:val="Header"/>
    </w:pPr>
    <w:r>
      <w:rPr>
        <w:noProof/>
      </w:rPr>
      <mc:AlternateContent>
        <mc:Choice Requires="wps">
          <w:drawing>
            <wp:anchor distT="0" distB="0" distL="114300" distR="114300" simplePos="0" relativeHeight="251660288" behindDoc="0" locked="0" layoutInCell="1" allowOverlap="1" wp14:anchorId="71B7AF8F" wp14:editId="2ED6F10B">
              <wp:simplePos x="0" y="0"/>
              <wp:positionH relativeFrom="column">
                <wp:posOffset>3347629</wp:posOffset>
              </wp:positionH>
              <wp:positionV relativeFrom="paragraph">
                <wp:posOffset>-20955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0E0793B"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3E9773D9"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53441423"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75C572E1"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1B7AF8F" id="_x0000_t202" coordsize="21600,21600" o:spt="202" path="m,l,21600r21600,l21600,xe">
              <v:stroke joinstyle="miter"/>
              <v:path gradientshapeok="t" o:connecttype="rect"/>
            </v:shapetype>
            <v:shape id="Text Box 1" o:spid="_x0000_s1026" type="#_x0000_t202" style="position:absolute;margin-left:263.6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" filled="f" stroked="f" strokeweight=".5pt">
              <v:textbox style="mso-fit-shape-to-text:t">
                <w:txbxContent>
                  <w:p w14:paraId="00E0793B"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3E9773D9"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53441423"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75C572E1"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06EA02A6" wp14:editId="5A745100">
          <wp:simplePos x="0" y="0"/>
          <wp:positionH relativeFrom="column">
            <wp:posOffset>-522696</wp:posOffset>
          </wp:positionH>
          <wp:positionV relativeFrom="paragraph">
            <wp:posOffset>-107859</wp:posOffset>
          </wp:positionV>
          <wp:extent cx="915095" cy="10014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 Core – Portcullis – Regular Size – Green – CMYK-01.png"/>
                  <pic:cNvPicPr/>
                </pic:nvPicPr>
                <pic:blipFill>
                  <a:blip r:embed="rId1">
                    <a:extLst>
                      <a:ext uri="{28A0092B-C50C-407E-A947-70E740481C1C}">
                        <a14:useLocalDpi xmlns:a14="http://schemas.microsoft.com/office/drawing/2010/main" val="0"/>
                      </a:ext>
                    </a:extLst>
                  </a:blip>
                  <a:stretch>
                    <a:fillRect/>
                  </a:stretch>
                </pic:blipFill>
                <pic:spPr>
                  <a:xfrm>
                    <a:off x="0" y="0"/>
                    <a:ext cx="915095" cy="10014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394E1" w14:textId="77777777" w:rsidR="00E40C67" w:rsidRDefault="00E40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59E"/>
    <w:rsid w:val="00032EF4"/>
    <w:rsid w:val="00235FFF"/>
    <w:rsid w:val="003F6231"/>
    <w:rsid w:val="00453C12"/>
    <w:rsid w:val="00537E92"/>
    <w:rsid w:val="006B1AE0"/>
    <w:rsid w:val="007A0BCC"/>
    <w:rsid w:val="007C759E"/>
    <w:rsid w:val="007D42B9"/>
    <w:rsid w:val="009E74CC"/>
    <w:rsid w:val="00A63897"/>
    <w:rsid w:val="00B944AB"/>
    <w:rsid w:val="00CD0477"/>
    <w:rsid w:val="00E40C67"/>
    <w:rsid w:val="00FD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A2025"/>
  <w15:chartTrackingRefBased/>
  <w15:docId w15:val="{E08ABFED-5A1A-41AE-AB12-2C8D29F0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759E"/>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6B1AE0"/>
  </w:style>
  <w:style w:type="paragraph" w:styleId="Footer">
    <w:name w:val="footer"/>
    <w:basedOn w:val="Normal"/>
    <w:link w:val="Foot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6B1AE0"/>
  </w:style>
  <w:style w:type="paragraph" w:styleId="BalloonText">
    <w:name w:val="Balloon Text"/>
    <w:basedOn w:val="Normal"/>
    <w:link w:val="BalloonTextChar"/>
    <w:uiPriority w:val="99"/>
    <w:semiHidden/>
    <w:unhideWhenUsed/>
    <w:rsid w:val="006B1AE0"/>
    <w:rPr>
      <w:sz w:val="18"/>
      <w:szCs w:val="18"/>
    </w:rPr>
  </w:style>
  <w:style w:type="character" w:customStyle="1" w:styleId="BalloonTextChar">
    <w:name w:val="Balloon Text Char"/>
    <w:basedOn w:val="DefaultParagraphFont"/>
    <w:link w:val="BalloonText"/>
    <w:uiPriority w:val="99"/>
    <w:semiHidden/>
    <w:rsid w:val="006B1AE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rbesa\Documents\template%20policy%20letter%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policy letter background.dotx</Template>
  <TotalTime>1</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Aoife</dc:creator>
  <cp:keywords/>
  <dc:description/>
  <cp:lastModifiedBy>FORBES, Aoife</cp:lastModifiedBy>
  <cp:revision>4</cp:revision>
  <dcterms:created xsi:type="dcterms:W3CDTF">2020-05-26T13:46:00Z</dcterms:created>
  <dcterms:modified xsi:type="dcterms:W3CDTF">2020-05-26T14:05:00Z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2020-03-26T17:09:00+0000</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4f3ed658-efd7-4505-b2a8-00008200546a</vt:lpwstr>
  </property>
  <property fmtid="{D5CDD505-2E9C-101B-9397-08002B2CF9AE}" pid="8" name="MSIP_Label_a8f77787-5df4-43b6-a2a8-8d8b678a318b_ContentBits">
    <vt:lpwstr>0</vt:lpwstr>
  </property>
</Properties>
</file>